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2E92341D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4249B5">
        <w:rPr>
          <w:rFonts w:ascii="Arial" w:hAnsi="Arial" w:cs="Arial"/>
          <w:b/>
          <w:sz w:val="32"/>
          <w:szCs w:val="32"/>
        </w:rPr>
        <w:t>Medicina Generale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7390E2F8" w14:textId="77777777" w:rsidR="004B0B73" w:rsidRPr="00820E18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1860480C" w14:textId="77777777" w:rsidR="004B0B73" w:rsidRPr="00820E18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B8A2E4" w14:textId="77777777" w:rsidR="004B0B73" w:rsidRPr="00820E18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064DD6F4" w14:textId="77777777" w:rsidR="004B0B73" w:rsidRPr="00820E18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3C051C" w14:textId="77777777" w:rsidR="004B0B73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609D0565" w14:textId="77777777" w:rsidR="004B0B73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E4E835" w14:textId="77777777" w:rsidR="004B0B73" w:rsidRPr="00820E18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20E18">
        <w:rPr>
          <w:rFonts w:ascii="Arial" w:hAnsi="Arial" w:cs="Arial"/>
          <w:sz w:val="24"/>
          <w:szCs w:val="24"/>
        </w:rPr>
        <w:t>__________ a  __________</w:t>
      </w:r>
    </w:p>
    <w:p w14:paraId="22ACFE0A" w14:textId="77777777" w:rsidR="004B0B73" w:rsidRDefault="004B0B73" w:rsidP="004B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60A94D23" w14:textId="5A42119B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Si prega di compilare il presente libretto in ogni sua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parte</w:t>
      </w:r>
      <w:proofErr w:type="gramEnd"/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24D6D715" w14:textId="24DA28C1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68C9C095" w14:textId="77777777" w:rsidR="001567EF" w:rsidRDefault="001567EF" w:rsidP="00AA50F6">
      <w:pPr>
        <w:rPr>
          <w:rFonts w:ascii="Arial" w:hAnsi="Arial" w:cs="Arial"/>
          <w:sz w:val="24"/>
          <w:szCs w:val="24"/>
        </w:rPr>
      </w:pPr>
    </w:p>
    <w:p w14:paraId="257B30BC" w14:textId="098C5C9E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</w:t>
      </w:r>
      <w:r w:rsidR="001567E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605A48B5" w14:textId="77777777" w:rsidR="00D30DF0" w:rsidRDefault="00D30DF0" w:rsidP="00AA50F6">
      <w:pPr>
        <w:rPr>
          <w:rFonts w:ascii="Arial" w:hAnsi="Arial" w:cs="Arial"/>
          <w:sz w:val="24"/>
          <w:szCs w:val="24"/>
        </w:rPr>
      </w:pPr>
    </w:p>
    <w:p w14:paraId="020952B3" w14:textId="1EEE1442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</w:t>
      </w:r>
      <w:r w:rsidR="001567E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6635D113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CD0DC2B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39B1E49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E5A6FE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9E60597" w14:textId="77777777" w:rsidR="004249B5" w:rsidRDefault="004249B5" w:rsidP="00490678">
      <w:pPr>
        <w:rPr>
          <w:rFonts w:ascii="Arial" w:hAnsi="Arial" w:cs="Arial"/>
          <w:b/>
          <w:i/>
        </w:rPr>
      </w:pPr>
    </w:p>
    <w:p w14:paraId="154778FD" w14:textId="77777777" w:rsidR="004249B5" w:rsidRDefault="004249B5" w:rsidP="00490678">
      <w:pPr>
        <w:rPr>
          <w:rFonts w:ascii="Arial" w:hAnsi="Arial" w:cs="Arial"/>
          <w:b/>
          <w:sz w:val="28"/>
          <w:szCs w:val="28"/>
        </w:rPr>
      </w:pPr>
    </w:p>
    <w:p w14:paraId="48714F84" w14:textId="2770C06B" w:rsidR="004249B5" w:rsidRPr="004249B5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4249B5">
        <w:rPr>
          <w:rFonts w:ascii="Arial" w:hAnsi="Arial" w:cs="Arial"/>
          <w:b/>
          <w:sz w:val="28"/>
          <w:szCs w:val="28"/>
        </w:rPr>
        <w:t>MEDICINA GENERALE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31CE43E7" w14:textId="5C45AC23" w:rsidR="001567EF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p w14:paraId="77E9906E" w14:textId="77777777" w:rsidR="004249B5" w:rsidRPr="004249B5" w:rsidRDefault="004249B5" w:rsidP="004249B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92"/>
        <w:gridCol w:w="1121"/>
      </w:tblGrid>
      <w:tr w:rsidR="00E06EB9" w14:paraId="46182C8B" w14:textId="77777777" w:rsidTr="004249B5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26229B9C" w:rsidR="00E06EB9" w:rsidRPr="00E06EB9" w:rsidRDefault="00E06EB9" w:rsidP="00515FD1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121" w:type="dxa"/>
            <w:shd w:val="clear" w:color="auto" w:fill="E0E0E0"/>
          </w:tcPr>
          <w:p w14:paraId="166BF163" w14:textId="16068BF7" w:rsidR="00490678" w:rsidRPr="00E06EB9" w:rsidRDefault="001567EF" w:rsidP="00515FD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4249B5" w14:paraId="1E415FA0" w14:textId="77777777" w:rsidTr="004249B5">
        <w:trPr>
          <w:jc w:val="center"/>
        </w:trPr>
        <w:tc>
          <w:tcPr>
            <w:tcW w:w="13892" w:type="dxa"/>
          </w:tcPr>
          <w:p w14:paraId="2871B893" w14:textId="1B02ADB2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Mette in atto le buone pratiche del rapporto medico-paziente, sa gestire l’accoglienza e </w:t>
            </w:r>
            <w:proofErr w:type="gramStart"/>
            <w:r>
              <w:rPr>
                <w:rFonts w:ascii="Arial" w:hAnsi="Arial" w:cs="Arial"/>
              </w:rPr>
              <w:t>strutturare</w:t>
            </w:r>
            <w:proofErr w:type="gramEnd"/>
            <w:r>
              <w:rPr>
                <w:rFonts w:ascii="Arial" w:hAnsi="Arial" w:cs="Arial"/>
              </w:rPr>
              <w:t xml:space="preserve"> la consultazione (colloquio, relazione, informazione, chiarezza, acquisizione del consenso)</w:t>
            </w:r>
          </w:p>
        </w:tc>
        <w:tc>
          <w:tcPr>
            <w:tcW w:w="1121" w:type="dxa"/>
          </w:tcPr>
          <w:p w14:paraId="2DC29E58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200776D9" w14:textId="77777777" w:rsidTr="004249B5">
        <w:trPr>
          <w:jc w:val="center"/>
        </w:trPr>
        <w:tc>
          <w:tcPr>
            <w:tcW w:w="13892" w:type="dxa"/>
          </w:tcPr>
          <w:p w14:paraId="4CFE45CE" w14:textId="15612A00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raccogliere anamnesi e di eseguire un esame obiettivo in un </w:t>
            </w:r>
            <w:proofErr w:type="gramStart"/>
            <w:r>
              <w:rPr>
                <w:rFonts w:ascii="Arial" w:hAnsi="Arial" w:cs="Arial"/>
              </w:rPr>
              <w:t>contesto</w:t>
            </w:r>
            <w:proofErr w:type="gramEnd"/>
            <w:r>
              <w:rPr>
                <w:rFonts w:ascii="Arial" w:hAnsi="Arial" w:cs="Arial"/>
              </w:rPr>
              <w:t xml:space="preserve"> ambulatoriale e domiciliare</w:t>
            </w:r>
          </w:p>
        </w:tc>
        <w:tc>
          <w:tcPr>
            <w:tcW w:w="1121" w:type="dxa"/>
          </w:tcPr>
          <w:p w14:paraId="51C8D104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7C180218" w14:textId="77777777" w:rsidTr="004249B5">
        <w:trPr>
          <w:jc w:val="center"/>
        </w:trPr>
        <w:tc>
          <w:tcPr>
            <w:tcW w:w="13892" w:type="dxa"/>
          </w:tcPr>
          <w:p w14:paraId="596727FD" w14:textId="2C523E3A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 e sa applicare il ragionamento clinico: è in grado di individuare i motivi della richiesta di aiuto e la natura e priorità del </w:t>
            </w:r>
            <w:proofErr w:type="gramStart"/>
            <w:r>
              <w:rPr>
                <w:rFonts w:ascii="Arial" w:hAnsi="Arial" w:cs="Arial"/>
              </w:rPr>
              <w:t>problema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1" w:type="dxa"/>
          </w:tcPr>
          <w:p w14:paraId="657607D9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4D254E10" w14:textId="77777777" w:rsidTr="004249B5">
        <w:trPr>
          <w:jc w:val="center"/>
        </w:trPr>
        <w:tc>
          <w:tcPr>
            <w:tcW w:w="13892" w:type="dxa"/>
          </w:tcPr>
          <w:p w14:paraId="401552FF" w14:textId="68F781E9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valutare le urgenze e individuare le necessità per un ricovero </w:t>
            </w:r>
            <w:proofErr w:type="gramStart"/>
            <w:r>
              <w:rPr>
                <w:rFonts w:ascii="Arial" w:hAnsi="Arial" w:cs="Arial"/>
              </w:rPr>
              <w:t>ospedaliero</w:t>
            </w:r>
            <w:proofErr w:type="gramEnd"/>
          </w:p>
        </w:tc>
        <w:tc>
          <w:tcPr>
            <w:tcW w:w="1121" w:type="dxa"/>
          </w:tcPr>
          <w:p w14:paraId="0D1DD948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6ACD4C65" w14:textId="77777777" w:rsidTr="004249B5">
        <w:trPr>
          <w:jc w:val="center"/>
        </w:trPr>
        <w:tc>
          <w:tcPr>
            <w:tcW w:w="13892" w:type="dxa"/>
          </w:tcPr>
          <w:p w14:paraId="2B308A6A" w14:textId="7B784649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proporre ipotesi diagnostiche e individuare gli accertamenti diagnostici di primo livello dotati di maggiore sensibilità e specificità per confermare </w:t>
            </w:r>
            <w:proofErr w:type="gramStart"/>
            <w:r>
              <w:rPr>
                <w:rFonts w:ascii="Arial" w:hAnsi="Arial" w:cs="Arial"/>
              </w:rPr>
              <w:t>o meno</w:t>
            </w:r>
            <w:proofErr w:type="gramEnd"/>
            <w:r>
              <w:rPr>
                <w:rFonts w:ascii="Arial" w:hAnsi="Arial" w:cs="Arial"/>
              </w:rPr>
              <w:t xml:space="preserve"> le ipotesi</w:t>
            </w:r>
          </w:p>
        </w:tc>
        <w:tc>
          <w:tcPr>
            <w:tcW w:w="1121" w:type="dxa"/>
          </w:tcPr>
          <w:p w14:paraId="003ACCBE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3BFBD7D0" w14:textId="77777777" w:rsidTr="004249B5">
        <w:trPr>
          <w:jc w:val="center"/>
        </w:trPr>
        <w:tc>
          <w:tcPr>
            <w:tcW w:w="13892" w:type="dxa"/>
          </w:tcPr>
          <w:p w14:paraId="60F8A172" w14:textId="7763F34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interpretare gli esami di </w:t>
            </w:r>
            <w:proofErr w:type="gramStart"/>
            <w:r>
              <w:rPr>
                <w:rFonts w:ascii="Arial" w:hAnsi="Arial" w:cs="Arial"/>
              </w:rPr>
              <w:t>laboratorio</w:t>
            </w:r>
            <w:proofErr w:type="gramEnd"/>
          </w:p>
        </w:tc>
        <w:tc>
          <w:tcPr>
            <w:tcW w:w="1121" w:type="dxa"/>
          </w:tcPr>
          <w:p w14:paraId="3D568A13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081FABA1" w14:textId="77777777" w:rsidTr="004249B5">
        <w:trPr>
          <w:jc w:val="center"/>
        </w:trPr>
        <w:tc>
          <w:tcPr>
            <w:tcW w:w="13892" w:type="dxa"/>
          </w:tcPr>
          <w:p w14:paraId="47932965" w14:textId="4A746374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interpretare i referti degli esami di diagnostica per </w:t>
            </w:r>
            <w:proofErr w:type="gramStart"/>
            <w:r>
              <w:rPr>
                <w:rFonts w:ascii="Arial" w:hAnsi="Arial" w:cs="Arial"/>
              </w:rPr>
              <w:t>immagini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1" w:type="dxa"/>
          </w:tcPr>
          <w:p w14:paraId="73A7D191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37945F06" w14:textId="77777777" w:rsidTr="004249B5">
        <w:trPr>
          <w:jc w:val="center"/>
        </w:trPr>
        <w:tc>
          <w:tcPr>
            <w:tcW w:w="13892" w:type="dxa"/>
          </w:tcPr>
          <w:p w14:paraId="4207EE05" w14:textId="331AA554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orienta sui processi decisionali relativi alle prescrizioni di un coretto trattamento e sulla richiesta di una consulenza </w:t>
            </w:r>
            <w:proofErr w:type="gramStart"/>
            <w:r>
              <w:rPr>
                <w:rFonts w:ascii="Arial" w:hAnsi="Arial" w:cs="Arial"/>
              </w:rPr>
              <w:t>specialistica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1" w:type="dxa"/>
          </w:tcPr>
          <w:p w14:paraId="454307F0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05AA07DA" w14:textId="77777777" w:rsidTr="004249B5">
        <w:trPr>
          <w:jc w:val="center"/>
        </w:trPr>
        <w:tc>
          <w:tcPr>
            <w:tcW w:w="13892" w:type="dxa"/>
          </w:tcPr>
          <w:p w14:paraId="520E450A" w14:textId="1F6180FE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saper svolgere attività di controllo sull’adesione alla terapia da parte del paziente e programmare il monitoraggio e il </w:t>
            </w:r>
            <w:proofErr w:type="gramStart"/>
            <w:r>
              <w:rPr>
                <w:rFonts w:ascii="Arial" w:hAnsi="Arial" w:cs="Arial"/>
              </w:rPr>
              <w:t>follow-up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1" w:type="dxa"/>
          </w:tcPr>
          <w:p w14:paraId="087B8500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42F6BB1C" w14:textId="77777777" w:rsidTr="004249B5">
        <w:trPr>
          <w:jc w:val="center"/>
        </w:trPr>
        <w:tc>
          <w:tcPr>
            <w:tcW w:w="13892" w:type="dxa"/>
          </w:tcPr>
          <w:p w14:paraId="66FBE82C" w14:textId="286B4274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Conoscere le problematiche del paziente cronico con </w:t>
            </w:r>
            <w:proofErr w:type="spellStart"/>
            <w:r>
              <w:rPr>
                <w:rFonts w:ascii="Arial" w:hAnsi="Arial" w:cs="Arial"/>
              </w:rPr>
              <w:t>comorbidità</w:t>
            </w:r>
            <w:proofErr w:type="spellEnd"/>
            <w:r>
              <w:rPr>
                <w:rFonts w:ascii="Arial" w:hAnsi="Arial" w:cs="Arial"/>
              </w:rPr>
              <w:t xml:space="preserve"> in terapia </w:t>
            </w:r>
            <w:proofErr w:type="spellStart"/>
            <w:proofErr w:type="gramStart"/>
            <w:r>
              <w:rPr>
                <w:rFonts w:ascii="Arial" w:hAnsi="Arial" w:cs="Arial"/>
              </w:rPr>
              <w:t>plurifarmacologica</w:t>
            </w:r>
            <w:proofErr w:type="spellEnd"/>
            <w:proofErr w:type="gramEnd"/>
          </w:p>
        </w:tc>
        <w:tc>
          <w:tcPr>
            <w:tcW w:w="1121" w:type="dxa"/>
          </w:tcPr>
          <w:p w14:paraId="6906BFBE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0B185F1D" w14:textId="77777777" w:rsidTr="004249B5">
        <w:trPr>
          <w:jc w:val="center"/>
        </w:trPr>
        <w:tc>
          <w:tcPr>
            <w:tcW w:w="13892" w:type="dxa"/>
          </w:tcPr>
          <w:p w14:paraId="0E74E7E8" w14:textId="18D2D309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Dimostra conoscenza circa l’organizzazione </w:t>
            </w: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  <w:r>
              <w:rPr>
                <w:rFonts w:ascii="Arial" w:hAnsi="Arial" w:cs="Arial"/>
              </w:rPr>
              <w:t xml:space="preserve"> SSN e SSR e sulle principali norme burocratiche e prescrittive </w:t>
            </w:r>
          </w:p>
        </w:tc>
        <w:tc>
          <w:tcPr>
            <w:tcW w:w="1121" w:type="dxa"/>
          </w:tcPr>
          <w:p w14:paraId="35F174BE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692BE5A3" w14:textId="77777777" w:rsidTr="004249B5">
        <w:trPr>
          <w:jc w:val="center"/>
        </w:trPr>
        <w:tc>
          <w:tcPr>
            <w:tcW w:w="13892" w:type="dxa"/>
          </w:tcPr>
          <w:p w14:paraId="410596F4" w14:textId="168B2A5A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utilizzare la cartella clinica informatizzata e conosce i sistemi informativi </w:t>
            </w: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  <w:r>
              <w:rPr>
                <w:rFonts w:ascii="Arial" w:hAnsi="Arial" w:cs="Arial"/>
              </w:rPr>
              <w:t xml:space="preserve"> SSN e SSR</w:t>
            </w:r>
          </w:p>
        </w:tc>
        <w:tc>
          <w:tcPr>
            <w:tcW w:w="1121" w:type="dxa"/>
          </w:tcPr>
          <w:p w14:paraId="0E7CEA0E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746571E9" w14:textId="77777777" w:rsidTr="004249B5">
        <w:trPr>
          <w:jc w:val="center"/>
        </w:trPr>
        <w:tc>
          <w:tcPr>
            <w:tcW w:w="13892" w:type="dxa"/>
          </w:tcPr>
          <w:p w14:paraId="0D260970" w14:textId="21722BD3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indicare azioni di prevenzione, di </w:t>
            </w:r>
            <w:proofErr w:type="gramStart"/>
            <w:r>
              <w:rPr>
                <w:rFonts w:ascii="Arial" w:hAnsi="Arial" w:cs="Arial"/>
              </w:rPr>
              <w:t>promozione</w:t>
            </w:r>
            <w:proofErr w:type="gramEnd"/>
            <w:r>
              <w:rPr>
                <w:rFonts w:ascii="Arial" w:hAnsi="Arial" w:cs="Arial"/>
              </w:rPr>
              <w:t xml:space="preserve"> della salute e corretti stili di vita</w:t>
            </w:r>
          </w:p>
        </w:tc>
        <w:tc>
          <w:tcPr>
            <w:tcW w:w="1121" w:type="dxa"/>
          </w:tcPr>
          <w:p w14:paraId="0744C5D0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51E7492A" w14:textId="77777777" w:rsidTr="004249B5">
        <w:trPr>
          <w:jc w:val="center"/>
        </w:trPr>
        <w:tc>
          <w:tcPr>
            <w:tcW w:w="13892" w:type="dxa"/>
          </w:tcPr>
          <w:p w14:paraId="7E64F0CF" w14:textId="34F014A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gli orari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inizio e fine turno, veste in maniera adeguata al ruolo, porta con sé tutto il necessario</w:t>
            </w:r>
          </w:p>
        </w:tc>
        <w:tc>
          <w:tcPr>
            <w:tcW w:w="1121" w:type="dxa"/>
          </w:tcPr>
          <w:p w14:paraId="01771EDA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15E942DE" w14:textId="77777777" w:rsidTr="004249B5">
        <w:trPr>
          <w:jc w:val="center"/>
        </w:trPr>
        <w:tc>
          <w:tcPr>
            <w:tcW w:w="13892" w:type="dxa"/>
          </w:tcPr>
          <w:p w14:paraId="54159427" w14:textId="533B1754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</w:t>
            </w:r>
            <w:r>
              <w:rPr>
                <w:rFonts w:ascii="Arial" w:hAnsi="Arial" w:cs="Arial"/>
              </w:rPr>
              <w:t xml:space="preserve">i organizzazione e funzionamento dello studio </w:t>
            </w:r>
            <w:proofErr w:type="gramStart"/>
            <w:r>
              <w:rPr>
                <w:rFonts w:ascii="Arial" w:hAnsi="Arial" w:cs="Arial"/>
              </w:rPr>
              <w:t>medico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1" w:type="dxa"/>
          </w:tcPr>
          <w:p w14:paraId="5AE17242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249B5" w14:paraId="2EB663E2" w14:textId="77777777" w:rsidTr="004249B5">
        <w:trPr>
          <w:jc w:val="center"/>
        </w:trPr>
        <w:tc>
          <w:tcPr>
            <w:tcW w:w="13892" w:type="dxa"/>
            <w:tcBorders>
              <w:bottom w:val="single" w:sz="4" w:space="0" w:color="auto"/>
            </w:tcBorders>
          </w:tcPr>
          <w:p w14:paraId="30B6FFEA" w14:textId="5C91B124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Interagisce correttamente col personale </w:t>
            </w:r>
            <w:r>
              <w:rPr>
                <w:rFonts w:ascii="Arial" w:hAnsi="Arial" w:cs="Arial"/>
              </w:rPr>
              <w:t xml:space="preserve">di segreteria </w:t>
            </w:r>
            <w:proofErr w:type="gramStart"/>
            <w:r>
              <w:rPr>
                <w:rFonts w:ascii="Arial" w:hAnsi="Arial" w:cs="Arial"/>
              </w:rPr>
              <w:t>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1776A">
              <w:rPr>
                <w:rFonts w:ascii="Arial" w:hAnsi="Arial" w:cs="Arial"/>
              </w:rPr>
              <w:t xml:space="preserve">infermieristico </w:t>
            </w:r>
            <w:r>
              <w:rPr>
                <w:rFonts w:ascii="Arial" w:hAnsi="Arial" w:cs="Arial"/>
              </w:rPr>
              <w:t xml:space="preserve">dello studio del medico di Medicina Generale 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4249B5" w:rsidRDefault="004249B5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lastRenderedPageBreak/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E9B39B6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6B963ED6" w14:textId="03C66302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4249B5">
        <w:rPr>
          <w:rFonts w:ascii="Arial" w:hAnsi="Arial" w:cs="Arial"/>
          <w:b/>
          <w:sz w:val="28"/>
          <w:szCs w:val="28"/>
        </w:rPr>
        <w:t>MEDICINA GENERALE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6A911E2A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5DE7AFA9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494A54BA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_________________________</w:t>
      </w:r>
    </w:p>
    <w:p w14:paraId="2E82CA21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68D95E47" w14:textId="573D3BD6" w:rsidR="0040130D" w:rsidRDefault="00490678" w:rsidP="00E915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70F8ABA2" w14:textId="77777777" w:rsidR="00490678" w:rsidRDefault="00490678" w:rsidP="00412AD1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0EDD6B01" w14:textId="77777777" w:rsidR="00490678" w:rsidRDefault="00490678" w:rsidP="00412AD1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sectPr w:rsidR="00490678" w:rsidSect="004249B5">
      <w:headerReference w:type="default" r:id="rId8"/>
      <w:footerReference w:type="even" r:id="rId9"/>
      <w:footerReference w:type="default" r:id="rId10"/>
      <w:pgSz w:w="16820" w:h="11900" w:orient="landscape"/>
      <w:pgMar w:top="1134" w:right="1134" w:bottom="993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1567EF" w:rsidRDefault="001567EF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1567EF" w:rsidRDefault="001567EF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1567EF" w:rsidRDefault="001567EF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1567EF" w:rsidRDefault="001567EF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1567EF" w:rsidRDefault="001567EF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B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FD724" w14:textId="77777777" w:rsidR="001567EF" w:rsidRDefault="001567EF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1567EF" w:rsidRDefault="001567EF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1567EF" w:rsidRDefault="001567EF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1567EF" w:rsidRDefault="001567EF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1567EF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1567EF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1567EF" w:rsidRPr="00EC3DF1" w:rsidRDefault="001567EF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1567EF" w:rsidRPr="00EC3DF1" w:rsidRDefault="001567EF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1567EF" w:rsidRPr="00EC3DF1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67EF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249B5"/>
    <w:rsid w:val="00433843"/>
    <w:rsid w:val="0045516D"/>
    <w:rsid w:val="00467A13"/>
    <w:rsid w:val="00482B84"/>
    <w:rsid w:val="00490678"/>
    <w:rsid w:val="00491EE5"/>
    <w:rsid w:val="004A7A07"/>
    <w:rsid w:val="004B0B73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87B28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2021-03-21T08:05:00Z</dcterms:created>
  <dcterms:modified xsi:type="dcterms:W3CDTF">2021-03-21T10:14:00Z</dcterms:modified>
</cp:coreProperties>
</file>